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CF" w:rsidRDefault="00C364CF" w:rsidP="00C364CF">
      <w:r>
        <w:t>Quick Review – North American Breeding Bird Survey</w:t>
      </w:r>
    </w:p>
    <w:p w:rsidR="00330FE4" w:rsidRDefault="00685C92" w:rsidP="00C364CF">
      <w:pPr>
        <w:rPr>
          <w:rStyle w:val="Hyperlink"/>
        </w:rPr>
      </w:pPr>
      <w:r>
        <w:t xml:space="preserve">The North American Breeding Bird Survey </w:t>
      </w:r>
      <w:r w:rsidR="00782B96">
        <w:t xml:space="preserve">is available via on-line modules at: </w:t>
      </w:r>
      <w:hyperlink r:id="rId5" w:history="1">
        <w:r w:rsidR="00782B96" w:rsidRPr="000D72B6">
          <w:rPr>
            <w:rStyle w:val="Hyperlink"/>
          </w:rPr>
          <w:t>https://www.pwrc.usgs.gov/bbs</w:t>
        </w:r>
      </w:hyperlink>
      <w:r w:rsidR="00782B96">
        <w:t xml:space="preserve">.  </w:t>
      </w:r>
      <w:r w:rsidR="00844982">
        <w:t xml:space="preserve">Below are </w:t>
      </w:r>
      <w:r w:rsidR="00330FE4">
        <w:t xml:space="preserve">links to the content within the BBS website that meet </w:t>
      </w:r>
      <w:r w:rsidR="00844982">
        <w:t xml:space="preserve">the </w:t>
      </w:r>
      <w:r w:rsidR="00330FE4">
        <w:t xml:space="preserve">eight fundamental elements of a protocol </w:t>
      </w:r>
      <w:r w:rsidR="00A37130">
        <w:t xml:space="preserve">described in </w:t>
      </w:r>
      <w:r w:rsidR="00A37130" w:rsidRPr="00A37130">
        <w:rPr>
          <w:i/>
        </w:rPr>
        <w:t>How to Develop a Survey Protocol: A Handbook</w:t>
      </w:r>
      <w:r w:rsidR="00A37130">
        <w:t>.</w:t>
      </w:r>
      <w:r w:rsidR="00330FE4">
        <w:t xml:space="preserve">  The BBS website includes instructions in two formats; see </w:t>
      </w:r>
      <w:hyperlink r:id="rId6" w:history="1">
        <w:r w:rsidR="00330FE4" w:rsidRPr="008C584B">
          <w:rPr>
            <w:rStyle w:val="Hyperlink"/>
          </w:rPr>
          <w:t>https://www.pwrc.usgs.gov/bbs/participate/training/</w:t>
        </w:r>
      </w:hyperlink>
      <w:r w:rsidR="00330FE4">
        <w:t xml:space="preserve"> and </w:t>
      </w:r>
      <w:hyperlink r:id="rId7" w:history="1">
        <w:r w:rsidR="00330FE4" w:rsidRPr="008C584B">
          <w:rPr>
            <w:rStyle w:val="Hyperlink"/>
          </w:rPr>
          <w:t>https://www.pwrc.usgs.gov/bbs/participate/instructions.html</w:t>
        </w:r>
      </w:hyperlink>
    </w:p>
    <w:p w:rsidR="005F374A" w:rsidRDefault="005F374A" w:rsidP="00C364CF"/>
    <w:p w:rsidR="00C364CF" w:rsidRDefault="00C364CF" w:rsidP="00C364CF">
      <w:pPr>
        <w:pStyle w:val="ListParagraph"/>
        <w:numPr>
          <w:ilvl w:val="0"/>
          <w:numId w:val="1"/>
        </w:numPr>
      </w:pPr>
      <w:r>
        <w:t>Introduction</w:t>
      </w:r>
    </w:p>
    <w:p w:rsidR="00844982" w:rsidRDefault="00844982" w:rsidP="00685C92">
      <w:pPr>
        <w:pStyle w:val="ListParagraph"/>
        <w:numPr>
          <w:ilvl w:val="0"/>
          <w:numId w:val="2"/>
        </w:numPr>
      </w:pPr>
      <w:r>
        <w:t>Background and Objectives</w:t>
      </w:r>
    </w:p>
    <w:p w:rsidR="00844982" w:rsidRDefault="00C364CF" w:rsidP="00844982">
      <w:pPr>
        <w:pStyle w:val="ListParagraph"/>
        <w:ind w:left="1080"/>
      </w:pPr>
      <w:r>
        <w:t xml:space="preserve"> </w:t>
      </w:r>
      <w:hyperlink r:id="rId8" w:history="1">
        <w:r w:rsidRPr="000D72B6">
          <w:rPr>
            <w:rStyle w:val="Hyperlink"/>
          </w:rPr>
          <w:t>https://www.pwrc.usgs.gov/bbs/about/</w:t>
        </w:r>
      </w:hyperlink>
    </w:p>
    <w:p w:rsidR="00C364CF" w:rsidRDefault="005F374A" w:rsidP="005F374A">
      <w:pPr>
        <w:pStyle w:val="ListParagraph"/>
        <w:ind w:left="1080"/>
        <w:rPr>
          <w:rStyle w:val="Hyperlink"/>
        </w:rPr>
      </w:pPr>
      <w:hyperlink r:id="rId9" w:history="1">
        <w:r w:rsidR="00685C92" w:rsidRPr="000D72B6">
          <w:rPr>
            <w:rStyle w:val="Hyperlink"/>
          </w:rPr>
          <w:t>https://www.pwrc.usgs.gov/bbs/bbsnews/Pubs/Birding-Article.pdf</w:t>
        </w:r>
      </w:hyperlink>
    </w:p>
    <w:p w:rsidR="005F374A" w:rsidRDefault="005F374A" w:rsidP="005F374A">
      <w:pPr>
        <w:pStyle w:val="ListParagraph"/>
        <w:ind w:left="1080"/>
      </w:pPr>
    </w:p>
    <w:p w:rsidR="00C364CF" w:rsidRDefault="00C364CF" w:rsidP="00754953">
      <w:pPr>
        <w:pStyle w:val="ListParagraph"/>
        <w:numPr>
          <w:ilvl w:val="0"/>
          <w:numId w:val="1"/>
        </w:numPr>
        <w:spacing w:after="0"/>
      </w:pPr>
      <w:r>
        <w:t>Sampling Design</w:t>
      </w:r>
      <w:r w:rsidR="00844982">
        <w:t xml:space="preserve"> </w:t>
      </w:r>
    </w:p>
    <w:p w:rsidR="00844982" w:rsidRDefault="00C364CF" w:rsidP="00844982">
      <w:pPr>
        <w:pStyle w:val="ListParagraph"/>
        <w:numPr>
          <w:ilvl w:val="0"/>
          <w:numId w:val="3"/>
        </w:numPr>
      </w:pPr>
      <w:r>
        <w:t>Sample design</w:t>
      </w:r>
      <w:r w:rsidR="00844982">
        <w:t>, sampling units, sample frame, target universe, sample selection and size:</w:t>
      </w:r>
    </w:p>
    <w:p w:rsidR="00844982" w:rsidRDefault="005F374A" w:rsidP="00844982">
      <w:pPr>
        <w:pStyle w:val="ListParagraph"/>
        <w:ind w:left="1080"/>
        <w:rPr>
          <w:rStyle w:val="Hyperlink"/>
        </w:rPr>
      </w:pPr>
      <w:hyperlink r:id="rId10" w:history="1">
        <w:r w:rsidR="00844982" w:rsidRPr="000D72B6">
          <w:rPr>
            <w:rStyle w:val="Hyperlink"/>
          </w:rPr>
          <w:t>https://www.pwrc.usgs.gov/bbs/participate/instructions.html</w:t>
        </w:r>
      </w:hyperlink>
    </w:p>
    <w:p w:rsidR="00D85713" w:rsidRDefault="005F374A" w:rsidP="00D85713">
      <w:pPr>
        <w:pStyle w:val="ListParagraph"/>
        <w:ind w:left="1080"/>
      </w:pPr>
      <w:hyperlink r:id="rId11" w:history="1">
        <w:r w:rsidR="00D85713" w:rsidRPr="00500CB7">
          <w:rPr>
            <w:rStyle w:val="Hyperlink"/>
          </w:rPr>
          <w:t>https://www.pwrc.usgs.gov/bbs/participate/training/</w:t>
        </w:r>
      </w:hyperlink>
    </w:p>
    <w:p w:rsidR="00C364CF" w:rsidRDefault="005F374A" w:rsidP="00844982">
      <w:pPr>
        <w:pStyle w:val="ListParagraph"/>
        <w:ind w:left="1080"/>
      </w:pPr>
      <w:hyperlink r:id="rId12" w:history="1">
        <w:r w:rsidR="00844982" w:rsidRPr="00500CB7">
          <w:rPr>
            <w:rStyle w:val="Hyperlink"/>
          </w:rPr>
          <w:t>http://www.pwrc.usgs.gov/point/index.cfm?fa=pointcount.whatIsAPointCount</w:t>
        </w:r>
      </w:hyperlink>
    </w:p>
    <w:p w:rsidR="00844982" w:rsidRDefault="00844982" w:rsidP="00844982">
      <w:pPr>
        <w:pStyle w:val="ListParagraph"/>
        <w:ind w:left="1080"/>
      </w:pPr>
    </w:p>
    <w:p w:rsidR="00D56FC6" w:rsidRDefault="00C364CF" w:rsidP="003A59D8">
      <w:pPr>
        <w:pStyle w:val="ListParagraph"/>
        <w:numPr>
          <w:ilvl w:val="0"/>
          <w:numId w:val="3"/>
        </w:numPr>
      </w:pPr>
      <w:r>
        <w:t>Survey timing and schedule</w:t>
      </w:r>
    </w:p>
    <w:p w:rsidR="00844982" w:rsidRDefault="005F374A" w:rsidP="00844982">
      <w:pPr>
        <w:pStyle w:val="ListParagraph"/>
        <w:ind w:left="1080"/>
      </w:pPr>
      <w:hyperlink r:id="rId13" w:history="1">
        <w:r w:rsidR="00D85713" w:rsidRPr="00500CB7">
          <w:rPr>
            <w:rStyle w:val="Hyperlink"/>
          </w:rPr>
          <w:t>https://www.pwrc.usgs.gov/bbs/participate/training/8.html</w:t>
        </w:r>
      </w:hyperlink>
    </w:p>
    <w:p w:rsidR="00D85713" w:rsidRDefault="0004429A" w:rsidP="0004429A">
      <w:pPr>
        <w:pStyle w:val="ListParagraph"/>
        <w:ind w:left="1080"/>
      </w:pPr>
      <w:r>
        <w:t xml:space="preserve">Within the </w:t>
      </w:r>
      <w:r w:rsidR="00D85713">
        <w:t xml:space="preserve">When to Run Routes section of: </w:t>
      </w:r>
      <w:hyperlink r:id="rId14" w:history="1">
        <w:r w:rsidR="00D85713" w:rsidRPr="00500CB7">
          <w:rPr>
            <w:rStyle w:val="Hyperlink"/>
          </w:rPr>
          <w:t>https://www.pwrc.usgs.gov/bbs/participate/instructions.html</w:t>
        </w:r>
      </w:hyperlink>
    </w:p>
    <w:p w:rsidR="0004429A" w:rsidRDefault="0004429A" w:rsidP="0004429A">
      <w:pPr>
        <w:pStyle w:val="ListParagraph"/>
        <w:ind w:left="1080"/>
      </w:pPr>
    </w:p>
    <w:p w:rsidR="00C364CF" w:rsidRDefault="00C364CF" w:rsidP="00D02116">
      <w:pPr>
        <w:pStyle w:val="ListParagraph"/>
        <w:numPr>
          <w:ilvl w:val="0"/>
          <w:numId w:val="3"/>
        </w:numPr>
        <w:spacing w:after="0"/>
      </w:pPr>
      <w:r>
        <w:t>Sources of error</w:t>
      </w:r>
    </w:p>
    <w:p w:rsidR="00D85713" w:rsidRDefault="00D85713" w:rsidP="00D85713">
      <w:pPr>
        <w:pStyle w:val="ListParagraph"/>
        <w:spacing w:after="0"/>
        <w:ind w:left="1080"/>
      </w:pPr>
      <w:r>
        <w:t xml:space="preserve">Within the Record Keeping section of: </w:t>
      </w:r>
      <w:hyperlink r:id="rId15" w:history="1">
        <w:r w:rsidRPr="00500CB7">
          <w:rPr>
            <w:rStyle w:val="Hyperlink"/>
          </w:rPr>
          <w:t>https://www.pwrc.usgs.gov/bbs/participate/instructions.html</w:t>
        </w:r>
      </w:hyperlink>
    </w:p>
    <w:p w:rsidR="0004429A" w:rsidRDefault="0004429A" w:rsidP="00D85713">
      <w:pPr>
        <w:pStyle w:val="ListParagraph"/>
        <w:spacing w:after="0"/>
        <w:ind w:left="1080"/>
      </w:pPr>
      <w:r>
        <w:t>Also see literature on Point Count Methods listed here:</w:t>
      </w:r>
    </w:p>
    <w:p w:rsidR="0004429A" w:rsidRDefault="005F374A" w:rsidP="00D85713">
      <w:pPr>
        <w:pStyle w:val="ListParagraph"/>
        <w:spacing w:after="0"/>
        <w:ind w:left="1080"/>
      </w:pPr>
      <w:hyperlink r:id="rId16" w:history="1">
        <w:r w:rsidR="0004429A" w:rsidRPr="00500CB7">
          <w:rPr>
            <w:rStyle w:val="Hyperlink"/>
          </w:rPr>
          <w:t>http://www.pwrc.usgs.gov/point/index.cfm?fa=pointcount.whatIsAPointCount</w:t>
        </w:r>
      </w:hyperlink>
    </w:p>
    <w:p w:rsidR="00D85713" w:rsidRDefault="00D85713" w:rsidP="00754953">
      <w:pPr>
        <w:pStyle w:val="ListParagraph"/>
        <w:spacing w:after="0"/>
        <w:ind w:left="1080"/>
      </w:pPr>
    </w:p>
    <w:p w:rsidR="00C364CF" w:rsidRDefault="00C364CF" w:rsidP="00C364CF">
      <w:pPr>
        <w:pStyle w:val="ListParagraph"/>
        <w:numPr>
          <w:ilvl w:val="0"/>
          <w:numId w:val="1"/>
        </w:numPr>
      </w:pPr>
      <w:r>
        <w:t>Field Methods and Sample Processing</w:t>
      </w:r>
    </w:p>
    <w:p w:rsidR="0004429A" w:rsidRDefault="00C364CF" w:rsidP="0004429A">
      <w:pPr>
        <w:pStyle w:val="ListParagraph"/>
        <w:numPr>
          <w:ilvl w:val="0"/>
          <w:numId w:val="4"/>
        </w:numPr>
      </w:pPr>
      <w:r>
        <w:t>Pre-survey logistics and preparation</w:t>
      </w:r>
    </w:p>
    <w:p w:rsidR="0004429A" w:rsidRDefault="0004429A" w:rsidP="0004429A">
      <w:pPr>
        <w:pStyle w:val="ListParagraph"/>
        <w:ind w:left="1080"/>
      </w:pPr>
      <w:r>
        <w:t>Requirements for participation:</w:t>
      </w:r>
    </w:p>
    <w:p w:rsidR="0004429A" w:rsidRDefault="005F374A" w:rsidP="0004429A">
      <w:pPr>
        <w:pStyle w:val="ListParagraph"/>
        <w:ind w:left="1080"/>
      </w:pPr>
      <w:hyperlink r:id="rId17" w:history="1">
        <w:r w:rsidR="0004429A" w:rsidRPr="00500CB7">
          <w:rPr>
            <w:rStyle w:val="Hyperlink"/>
          </w:rPr>
          <w:t>https://www.pwrc.usgs.gov/bbs/participate/</w:t>
        </w:r>
      </w:hyperlink>
    </w:p>
    <w:p w:rsidR="0004429A" w:rsidRDefault="0004429A" w:rsidP="0004429A">
      <w:pPr>
        <w:pStyle w:val="ListParagraph"/>
        <w:ind w:left="1080"/>
      </w:pPr>
      <w:r w:rsidRPr="0004429A">
        <w:t xml:space="preserve">Within the </w:t>
      </w:r>
      <w:r>
        <w:t>Scouting</w:t>
      </w:r>
      <w:r w:rsidRPr="0004429A">
        <w:t xml:space="preserve"> section of: </w:t>
      </w:r>
      <w:hyperlink r:id="rId18" w:history="1">
        <w:r w:rsidRPr="00500CB7">
          <w:rPr>
            <w:rStyle w:val="Hyperlink"/>
          </w:rPr>
          <w:t>https://www.pwrc.usgs.gov/bbs/participate/instructions.html</w:t>
        </w:r>
      </w:hyperlink>
    </w:p>
    <w:p w:rsidR="0004429A" w:rsidRDefault="0004429A" w:rsidP="0004429A">
      <w:pPr>
        <w:pStyle w:val="ListParagraph"/>
        <w:ind w:left="1080"/>
      </w:pPr>
      <w:r>
        <w:t>Equipment needed</w:t>
      </w:r>
      <w:r w:rsidR="00AC1478">
        <w:t>:</w:t>
      </w:r>
    </w:p>
    <w:p w:rsidR="00AC1478" w:rsidRDefault="005F374A" w:rsidP="0004429A">
      <w:pPr>
        <w:pStyle w:val="ListParagraph"/>
        <w:ind w:left="1080"/>
      </w:pPr>
      <w:hyperlink r:id="rId19" w:history="1">
        <w:r w:rsidR="00AC1478" w:rsidRPr="00500CB7">
          <w:rPr>
            <w:rStyle w:val="Hyperlink"/>
          </w:rPr>
          <w:t>https://www.pwrc.usgs.gov/bbs/participate/training/6.html</w:t>
        </w:r>
      </w:hyperlink>
    </w:p>
    <w:p w:rsidR="0004429A" w:rsidRDefault="0004429A" w:rsidP="0004429A">
      <w:pPr>
        <w:pStyle w:val="ListParagraph"/>
        <w:ind w:left="1080"/>
      </w:pPr>
    </w:p>
    <w:p w:rsidR="0004429A" w:rsidRDefault="00C364CF" w:rsidP="00AC1478">
      <w:pPr>
        <w:pStyle w:val="ListParagraph"/>
        <w:numPr>
          <w:ilvl w:val="0"/>
          <w:numId w:val="4"/>
        </w:numPr>
      </w:pPr>
      <w:r>
        <w:t>Establishing sampling units</w:t>
      </w:r>
    </w:p>
    <w:p w:rsidR="00AC1478" w:rsidRDefault="00AC1478" w:rsidP="00AC1478">
      <w:pPr>
        <w:pStyle w:val="ListParagraph"/>
        <w:ind w:left="1080"/>
      </w:pPr>
      <w:r>
        <w:t>Routes are established by BBS and maps are provided if qualifications are met.  See</w:t>
      </w:r>
    </w:p>
    <w:p w:rsidR="00AC1478" w:rsidRDefault="005F374A" w:rsidP="00AC1478">
      <w:pPr>
        <w:pStyle w:val="ListParagraph"/>
        <w:ind w:left="1080"/>
      </w:pPr>
      <w:hyperlink r:id="rId20" w:history="1">
        <w:r w:rsidR="00AC1478" w:rsidRPr="00500CB7">
          <w:rPr>
            <w:rStyle w:val="Hyperlink"/>
          </w:rPr>
          <w:t>https://www.pwrc.usgs.gov/bbs/participate/training/24.html</w:t>
        </w:r>
      </w:hyperlink>
    </w:p>
    <w:p w:rsidR="00AC1478" w:rsidRDefault="00AC1478" w:rsidP="00AC1478">
      <w:pPr>
        <w:pStyle w:val="ListParagraph"/>
        <w:ind w:left="1080"/>
      </w:pPr>
      <w:r>
        <w:lastRenderedPageBreak/>
        <w:t>To find routes see:</w:t>
      </w:r>
    </w:p>
    <w:p w:rsidR="00AC1478" w:rsidRDefault="005F374A" w:rsidP="00AC1478">
      <w:pPr>
        <w:pStyle w:val="ListParagraph"/>
        <w:ind w:left="1080"/>
      </w:pPr>
      <w:hyperlink r:id="rId21" w:history="1">
        <w:r w:rsidR="00AC1478" w:rsidRPr="00500CB7">
          <w:rPr>
            <w:rStyle w:val="Hyperlink"/>
          </w:rPr>
          <w:t>https://www.pwrc.usgs.gov/bbs/RouteMap/Map.cfm</w:t>
        </w:r>
      </w:hyperlink>
    </w:p>
    <w:p w:rsidR="00AC1478" w:rsidRDefault="00AC1478" w:rsidP="0004429A">
      <w:pPr>
        <w:pStyle w:val="ListParagraph"/>
      </w:pPr>
    </w:p>
    <w:p w:rsidR="00C364CF" w:rsidRDefault="00C364CF" w:rsidP="00C364CF">
      <w:pPr>
        <w:pStyle w:val="ListParagraph"/>
        <w:numPr>
          <w:ilvl w:val="0"/>
          <w:numId w:val="4"/>
        </w:numPr>
      </w:pPr>
      <w:r>
        <w:t>Data collection procedures (field, lab)</w:t>
      </w:r>
    </w:p>
    <w:p w:rsidR="002D78AD" w:rsidRDefault="005F374A" w:rsidP="002D78AD">
      <w:pPr>
        <w:pStyle w:val="ListParagraph"/>
        <w:ind w:left="1080"/>
      </w:pPr>
      <w:hyperlink r:id="rId22" w:history="1">
        <w:r w:rsidR="002D78AD" w:rsidRPr="00500CB7">
          <w:rPr>
            <w:rStyle w:val="Hyperlink"/>
          </w:rPr>
          <w:t>https://www.pwrc.usgs.gov/bbs/participate/instructions.html</w:t>
        </w:r>
      </w:hyperlink>
    </w:p>
    <w:p w:rsidR="002D78AD" w:rsidRDefault="002D78AD" w:rsidP="002D78AD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4"/>
        </w:numPr>
      </w:pPr>
      <w:r>
        <w:t>Processing of collected materials</w:t>
      </w:r>
    </w:p>
    <w:p w:rsidR="002D78AD" w:rsidRDefault="002D78AD" w:rsidP="0004429A">
      <w:pPr>
        <w:pStyle w:val="ListParagraph"/>
        <w:ind w:left="1080"/>
      </w:pPr>
      <w:r>
        <w:t>N/A</w:t>
      </w:r>
    </w:p>
    <w:p w:rsidR="002D78AD" w:rsidRDefault="002D78AD" w:rsidP="0004429A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4"/>
        </w:numPr>
      </w:pPr>
      <w:r>
        <w:t>End-of-season procedures</w:t>
      </w:r>
    </w:p>
    <w:p w:rsidR="002D78AD" w:rsidRDefault="005F374A" w:rsidP="002D78AD">
      <w:pPr>
        <w:pStyle w:val="ListParagraph"/>
        <w:ind w:left="1080"/>
      </w:pPr>
      <w:hyperlink r:id="rId23" w:history="1">
        <w:r w:rsidR="002D78AD" w:rsidRPr="00500CB7">
          <w:rPr>
            <w:rStyle w:val="Hyperlink"/>
          </w:rPr>
          <w:t>https://www.pwrc.usgs.gov/bbs/participate/instructions.html</w:t>
        </w:r>
      </w:hyperlink>
    </w:p>
    <w:p w:rsidR="002D78AD" w:rsidRDefault="002D78AD" w:rsidP="00C364CF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1"/>
        </w:numPr>
      </w:pPr>
      <w:r>
        <w:t>Data Management and Analysis</w:t>
      </w:r>
    </w:p>
    <w:p w:rsidR="00C364CF" w:rsidRDefault="00C364CF" w:rsidP="00C364CF">
      <w:pPr>
        <w:pStyle w:val="ListParagraph"/>
        <w:numPr>
          <w:ilvl w:val="0"/>
          <w:numId w:val="5"/>
        </w:numPr>
      </w:pPr>
      <w:r>
        <w:t>Data entry, verification, and editing</w:t>
      </w:r>
    </w:p>
    <w:p w:rsidR="00C1145A" w:rsidRDefault="00C1145A" w:rsidP="00C1145A">
      <w:pPr>
        <w:pStyle w:val="ListParagraph"/>
        <w:ind w:left="1080"/>
      </w:pPr>
      <w:r>
        <w:t>Instructions for data entry can be found at:</w:t>
      </w:r>
    </w:p>
    <w:p w:rsidR="00C1145A" w:rsidRDefault="005F374A" w:rsidP="00C1145A">
      <w:pPr>
        <w:pStyle w:val="ListParagraph"/>
        <w:ind w:left="1080"/>
      </w:pPr>
      <w:hyperlink r:id="rId24" w:history="1">
        <w:r w:rsidR="00C1145A" w:rsidRPr="008C584B">
          <w:rPr>
            <w:rStyle w:val="Hyperlink"/>
          </w:rPr>
          <w:t>https://www.pwrc.usgs.gov/bbs/participate/training/30.html</w:t>
        </w:r>
      </w:hyperlink>
    </w:p>
    <w:p w:rsidR="00C1145A" w:rsidRDefault="00C1145A" w:rsidP="00C1145A">
      <w:pPr>
        <w:pStyle w:val="ListParagraph"/>
        <w:ind w:left="1080"/>
      </w:pPr>
      <w:proofErr w:type="gramStart"/>
      <w:r>
        <w:t>and</w:t>
      </w:r>
      <w:proofErr w:type="gramEnd"/>
    </w:p>
    <w:p w:rsidR="00C1145A" w:rsidRDefault="005F374A" w:rsidP="00C1145A">
      <w:pPr>
        <w:pStyle w:val="ListParagraph"/>
        <w:ind w:left="1080"/>
      </w:pPr>
      <w:hyperlink r:id="rId25" w:history="1">
        <w:r w:rsidR="00C1145A" w:rsidRPr="008C584B">
          <w:rPr>
            <w:rStyle w:val="Hyperlink"/>
          </w:rPr>
          <w:t>https://www.pwrc.usgs.gov/bbs/participate/instructions.html</w:t>
        </w:r>
      </w:hyperlink>
    </w:p>
    <w:p w:rsidR="00C1145A" w:rsidRDefault="00C1145A" w:rsidP="00C1145A">
      <w:pPr>
        <w:pStyle w:val="ListParagraph"/>
        <w:ind w:left="1080"/>
      </w:pPr>
    </w:p>
    <w:p w:rsidR="002D78AD" w:rsidRDefault="002D78AD" w:rsidP="002D78AD">
      <w:pPr>
        <w:pStyle w:val="ListParagraph"/>
        <w:ind w:left="1080"/>
      </w:pPr>
      <w:r>
        <w:t>Data entry is completed online at:</w:t>
      </w:r>
    </w:p>
    <w:p w:rsidR="002D78AD" w:rsidRDefault="005F374A" w:rsidP="002D78AD">
      <w:pPr>
        <w:pStyle w:val="ListParagraph"/>
        <w:ind w:left="1080"/>
      </w:pPr>
      <w:hyperlink r:id="rId26" w:history="1">
        <w:r w:rsidR="002D78AD" w:rsidRPr="00500CB7">
          <w:rPr>
            <w:rStyle w:val="Hyperlink"/>
          </w:rPr>
          <w:t>https://www.pwrc.usgs.gov/bbs/dataentry/</w:t>
        </w:r>
      </w:hyperlink>
    </w:p>
    <w:p w:rsidR="002D78AD" w:rsidRDefault="002D78AD" w:rsidP="002D78AD">
      <w:pPr>
        <w:pStyle w:val="ListParagraph"/>
        <w:ind w:left="1080"/>
      </w:pPr>
    </w:p>
    <w:p w:rsidR="002D78AD" w:rsidRDefault="00C364CF" w:rsidP="002D78AD">
      <w:pPr>
        <w:pStyle w:val="ListParagraph"/>
        <w:numPr>
          <w:ilvl w:val="0"/>
          <w:numId w:val="5"/>
        </w:numPr>
      </w:pPr>
      <w:r>
        <w:t>Metadata</w:t>
      </w:r>
    </w:p>
    <w:p w:rsidR="002D78AD" w:rsidRDefault="005F374A" w:rsidP="002D78AD">
      <w:pPr>
        <w:pStyle w:val="ListParagraph"/>
        <w:ind w:left="1080"/>
      </w:pPr>
      <w:hyperlink r:id="rId27" w:history="1">
        <w:r w:rsidR="002D78AD" w:rsidRPr="00500CB7">
          <w:rPr>
            <w:rStyle w:val="Hyperlink"/>
          </w:rPr>
          <w:t>http://www.mbr-pwrc.usgs.gov/bbs/BBS_Results_and_Analysis_2013.html</w:t>
        </w:r>
      </w:hyperlink>
    </w:p>
    <w:p w:rsidR="002D78AD" w:rsidRDefault="002D78AD" w:rsidP="002D78AD">
      <w:pPr>
        <w:pStyle w:val="ListParagraph"/>
      </w:pPr>
    </w:p>
    <w:p w:rsidR="00C364CF" w:rsidRDefault="00C364CF" w:rsidP="002D78AD">
      <w:pPr>
        <w:pStyle w:val="ListParagraph"/>
        <w:numPr>
          <w:ilvl w:val="0"/>
          <w:numId w:val="5"/>
        </w:numPr>
      </w:pPr>
      <w:r>
        <w:t>Data security and archiving</w:t>
      </w:r>
    </w:p>
    <w:p w:rsidR="002D78AD" w:rsidRDefault="005F374A" w:rsidP="002D78AD">
      <w:pPr>
        <w:pStyle w:val="ListParagraph"/>
        <w:ind w:left="1080"/>
      </w:pPr>
      <w:hyperlink r:id="rId28" w:history="1">
        <w:r w:rsidR="002D78AD" w:rsidRPr="00500CB7">
          <w:rPr>
            <w:rStyle w:val="Hyperlink"/>
          </w:rPr>
          <w:t>http://www.mbr-pwrc.usgs.gov/bbs/bbs.html</w:t>
        </w:r>
      </w:hyperlink>
    </w:p>
    <w:p w:rsidR="002D78AD" w:rsidRDefault="002D78AD" w:rsidP="002D78AD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5"/>
        </w:numPr>
      </w:pPr>
      <w:r>
        <w:t>Analysis methods</w:t>
      </w:r>
      <w:r w:rsidR="00101FE6">
        <w:t xml:space="preserve"> and Software:</w:t>
      </w:r>
    </w:p>
    <w:p w:rsidR="002D78AD" w:rsidRDefault="00191339" w:rsidP="002D78AD">
      <w:pPr>
        <w:pStyle w:val="ListParagraph"/>
        <w:ind w:left="1080"/>
      </w:pPr>
      <w:r>
        <w:t>See section Papers Describing Technical Aspects of BBS Analysis here:</w:t>
      </w:r>
    </w:p>
    <w:p w:rsidR="00C364CF" w:rsidRDefault="005F374A" w:rsidP="00101FE6">
      <w:pPr>
        <w:pStyle w:val="ListParagraph"/>
        <w:ind w:left="1080"/>
      </w:pPr>
      <w:hyperlink r:id="rId29" w:history="1">
        <w:r w:rsidR="00191339" w:rsidRPr="00500CB7">
          <w:rPr>
            <w:rStyle w:val="Hyperlink"/>
          </w:rPr>
          <w:t>http://www.mbr-pwrc.usgs.gov/bbs/helpind11.html</w:t>
        </w:r>
      </w:hyperlink>
    </w:p>
    <w:p w:rsidR="00101FE6" w:rsidRDefault="00101FE6" w:rsidP="00101FE6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1"/>
        </w:numPr>
        <w:spacing w:after="0"/>
      </w:pPr>
      <w:r>
        <w:t>Reporting</w:t>
      </w:r>
    </w:p>
    <w:p w:rsidR="00585496" w:rsidRDefault="00C364CF" w:rsidP="0020594B">
      <w:pPr>
        <w:pStyle w:val="ListParagraph"/>
        <w:numPr>
          <w:ilvl w:val="0"/>
          <w:numId w:val="6"/>
        </w:numPr>
      </w:pPr>
      <w:r>
        <w:t>Report content recommendations</w:t>
      </w:r>
      <w:r w:rsidR="0020594B">
        <w:t xml:space="preserve">, </w:t>
      </w:r>
      <w:r>
        <w:t>Reporting schedule</w:t>
      </w:r>
      <w:r w:rsidR="0020594B">
        <w:t>, and Report Distribution.</w:t>
      </w:r>
    </w:p>
    <w:p w:rsidR="00585496" w:rsidRDefault="0020594B" w:rsidP="0020594B">
      <w:pPr>
        <w:pStyle w:val="ListParagraph"/>
        <w:ind w:left="1080"/>
      </w:pPr>
      <w:r>
        <w:t>See sections 17 through 20 of Instructions at:</w:t>
      </w:r>
    </w:p>
    <w:p w:rsidR="0020594B" w:rsidRDefault="005F374A" w:rsidP="0020594B">
      <w:pPr>
        <w:pStyle w:val="ListParagraph"/>
        <w:ind w:left="1080"/>
      </w:pPr>
      <w:hyperlink r:id="rId30" w:history="1">
        <w:r w:rsidR="0020594B" w:rsidRPr="008C584B">
          <w:rPr>
            <w:rStyle w:val="Hyperlink"/>
          </w:rPr>
          <w:t>https://www.pwrc.usgs.gov/bbs/participate/instructions.html</w:t>
        </w:r>
      </w:hyperlink>
    </w:p>
    <w:p w:rsidR="0020594B" w:rsidRDefault="009150B5" w:rsidP="0020594B">
      <w:pPr>
        <w:pStyle w:val="ListParagraph"/>
        <w:ind w:left="1080"/>
      </w:pPr>
      <w:r>
        <w:t xml:space="preserve">This is a national database in which data is summarized through a number of modules.  </w:t>
      </w:r>
    </w:p>
    <w:p w:rsidR="0020594B" w:rsidRDefault="005F374A" w:rsidP="009150B5">
      <w:pPr>
        <w:pStyle w:val="ListParagraph"/>
        <w:ind w:left="1080"/>
      </w:pPr>
      <w:hyperlink r:id="rId31" w:history="1">
        <w:r w:rsidR="0020594B" w:rsidRPr="008C584B">
          <w:rPr>
            <w:rStyle w:val="Hyperlink"/>
          </w:rPr>
          <w:t>http://www.mbr-pwrc.usgs.gov/bbs/bbs.html</w:t>
        </w:r>
      </w:hyperlink>
    </w:p>
    <w:p w:rsidR="009150B5" w:rsidRDefault="009150B5" w:rsidP="009150B5">
      <w:pPr>
        <w:pStyle w:val="ListParagraph"/>
        <w:ind w:left="1080"/>
      </w:pPr>
      <w:r>
        <w:t>Raw data can be retrieved at:</w:t>
      </w:r>
    </w:p>
    <w:p w:rsidR="00C364CF" w:rsidRDefault="005F374A" w:rsidP="009150B5">
      <w:pPr>
        <w:pStyle w:val="ListParagraph"/>
        <w:ind w:left="1080"/>
      </w:pPr>
      <w:hyperlink r:id="rId32" w:history="1">
        <w:r w:rsidR="009150B5" w:rsidRPr="00500CB7">
          <w:rPr>
            <w:rStyle w:val="Hyperlink"/>
          </w:rPr>
          <w:t>https://www.pwrc.usgs.gov/bbs/RawData/</w:t>
        </w:r>
      </w:hyperlink>
    </w:p>
    <w:p w:rsidR="009150B5" w:rsidRDefault="009150B5" w:rsidP="009150B5">
      <w:pPr>
        <w:pStyle w:val="ListParagraph"/>
        <w:ind w:left="1080"/>
      </w:pPr>
      <w:r>
        <w:t>A State of the Birds report was written in 2009:</w:t>
      </w:r>
    </w:p>
    <w:p w:rsidR="009150B5" w:rsidRDefault="005F374A" w:rsidP="009150B5">
      <w:pPr>
        <w:pStyle w:val="ListParagraph"/>
        <w:ind w:left="1080"/>
      </w:pPr>
      <w:hyperlink r:id="rId33" w:history="1">
        <w:r w:rsidR="009150B5" w:rsidRPr="00500CB7">
          <w:rPr>
            <w:rStyle w:val="Hyperlink"/>
          </w:rPr>
          <w:t>https://www.pwrc.usgs.gov/bbs/State_of_the_Birds_2009.pdf</w:t>
        </w:r>
      </w:hyperlink>
    </w:p>
    <w:p w:rsidR="009150B5" w:rsidRDefault="009150B5" w:rsidP="009150B5">
      <w:pPr>
        <w:pStyle w:val="ListParagraph"/>
        <w:ind w:left="1080"/>
      </w:pPr>
    </w:p>
    <w:p w:rsidR="001A41B0" w:rsidRDefault="001A41B0" w:rsidP="009150B5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1"/>
        </w:numPr>
        <w:spacing w:after="0"/>
      </w:pPr>
      <w:r>
        <w:lastRenderedPageBreak/>
        <w:t>Personnel Requirements and Training</w:t>
      </w:r>
    </w:p>
    <w:p w:rsidR="0020594B" w:rsidRDefault="00C364CF" w:rsidP="00DB1928">
      <w:pPr>
        <w:pStyle w:val="ListParagraph"/>
        <w:numPr>
          <w:ilvl w:val="0"/>
          <w:numId w:val="7"/>
        </w:numPr>
      </w:pPr>
      <w:r>
        <w:t>Roles and responsibilities</w:t>
      </w:r>
      <w:r w:rsidR="002B2C82">
        <w:t xml:space="preserve">: </w:t>
      </w:r>
    </w:p>
    <w:p w:rsidR="00C364CF" w:rsidRDefault="005F374A" w:rsidP="0020594B">
      <w:pPr>
        <w:pStyle w:val="ListParagraph"/>
        <w:ind w:left="1080"/>
        <w:rPr>
          <w:rStyle w:val="Hyperlink"/>
        </w:rPr>
      </w:pPr>
      <w:hyperlink r:id="rId34" w:history="1">
        <w:r w:rsidR="00DB1928" w:rsidRPr="000D72B6">
          <w:rPr>
            <w:rStyle w:val="Hyperlink"/>
          </w:rPr>
          <w:t>https://www.pwrc.usgs.gov/bbs/participate/</w:t>
        </w:r>
      </w:hyperlink>
    </w:p>
    <w:p w:rsidR="0020594B" w:rsidRDefault="0020594B" w:rsidP="0020594B">
      <w:pPr>
        <w:pStyle w:val="ListParagraph"/>
        <w:ind w:left="1080"/>
      </w:pPr>
    </w:p>
    <w:p w:rsidR="0020594B" w:rsidRDefault="00C364CF" w:rsidP="002B2C82">
      <w:pPr>
        <w:pStyle w:val="ListParagraph"/>
        <w:numPr>
          <w:ilvl w:val="0"/>
          <w:numId w:val="7"/>
        </w:numPr>
      </w:pPr>
      <w:r>
        <w:t>Qualifications</w:t>
      </w:r>
      <w:r w:rsidR="002B2C82">
        <w:t xml:space="preserve">: </w:t>
      </w:r>
    </w:p>
    <w:p w:rsidR="00C364CF" w:rsidRDefault="005F374A" w:rsidP="0020594B">
      <w:pPr>
        <w:pStyle w:val="ListParagraph"/>
        <w:ind w:left="1080"/>
        <w:rPr>
          <w:rStyle w:val="Hyperlink"/>
        </w:rPr>
      </w:pPr>
      <w:hyperlink r:id="rId35" w:history="1">
        <w:r w:rsidR="002B2C82" w:rsidRPr="000D72B6">
          <w:rPr>
            <w:rStyle w:val="Hyperlink"/>
          </w:rPr>
          <w:t>https://www.pwrc.usgs.gov/bbs/participate/</w:t>
        </w:r>
      </w:hyperlink>
    </w:p>
    <w:p w:rsidR="0020594B" w:rsidRDefault="0020594B" w:rsidP="0020594B">
      <w:pPr>
        <w:pStyle w:val="ListParagraph"/>
        <w:ind w:left="1080"/>
      </w:pPr>
    </w:p>
    <w:p w:rsidR="0020594B" w:rsidRDefault="00C364CF" w:rsidP="00DB1928">
      <w:pPr>
        <w:pStyle w:val="ListParagraph"/>
        <w:numPr>
          <w:ilvl w:val="0"/>
          <w:numId w:val="7"/>
        </w:numPr>
        <w:spacing w:after="0"/>
      </w:pPr>
      <w:r>
        <w:t>Training</w:t>
      </w:r>
      <w:r w:rsidR="00754953">
        <w:t xml:space="preserve">: </w:t>
      </w:r>
    </w:p>
    <w:p w:rsidR="00C364CF" w:rsidRDefault="005F374A" w:rsidP="0020594B">
      <w:pPr>
        <w:pStyle w:val="ListParagraph"/>
        <w:spacing w:after="0"/>
        <w:ind w:left="1080"/>
      </w:pPr>
      <w:hyperlink r:id="rId36" w:history="1">
        <w:r w:rsidR="002B2C82" w:rsidRPr="000D72B6">
          <w:rPr>
            <w:rStyle w:val="Hyperlink"/>
          </w:rPr>
          <w:t>https://www.pwrc.usgs.gov/bbs/learning/</w:t>
        </w:r>
      </w:hyperlink>
      <w:r w:rsidR="00DB1928">
        <w:t xml:space="preserve"> and </w:t>
      </w:r>
      <w:hyperlink r:id="rId37" w:history="1">
        <w:r w:rsidR="00DB1928" w:rsidRPr="000D72B6">
          <w:rPr>
            <w:rStyle w:val="Hyperlink"/>
          </w:rPr>
          <w:t>https://www.pwrc.usgs.gov/bbs/participate/training/</w:t>
        </w:r>
      </w:hyperlink>
    </w:p>
    <w:p w:rsidR="00DB1928" w:rsidRDefault="00DB1928" w:rsidP="00DB1928">
      <w:pPr>
        <w:pStyle w:val="ListParagraph"/>
        <w:spacing w:after="0"/>
        <w:ind w:left="1080"/>
      </w:pPr>
    </w:p>
    <w:p w:rsidR="00C364CF" w:rsidRDefault="00C364CF" w:rsidP="00DB1928">
      <w:pPr>
        <w:pStyle w:val="ListParagraph"/>
        <w:numPr>
          <w:ilvl w:val="0"/>
          <w:numId w:val="1"/>
        </w:numPr>
        <w:spacing w:after="0"/>
      </w:pPr>
      <w:r>
        <w:t>Operational Requirements</w:t>
      </w:r>
    </w:p>
    <w:p w:rsidR="00C364CF" w:rsidRDefault="00C364CF" w:rsidP="00C364CF">
      <w:pPr>
        <w:pStyle w:val="ListParagraph"/>
        <w:numPr>
          <w:ilvl w:val="0"/>
          <w:numId w:val="8"/>
        </w:numPr>
      </w:pPr>
      <w:r>
        <w:t>Budget</w:t>
      </w:r>
    </w:p>
    <w:p w:rsidR="00FE5AEF" w:rsidRDefault="00466D4D" w:rsidP="00FE5AEF">
      <w:pPr>
        <w:pStyle w:val="ListParagraph"/>
        <w:ind w:left="1080"/>
      </w:pPr>
      <w:r>
        <w:t>I did not find any information regarding costs associated with this survey.</w:t>
      </w:r>
    </w:p>
    <w:p w:rsidR="00C364CF" w:rsidRDefault="00C364CF" w:rsidP="00C364CF">
      <w:pPr>
        <w:pStyle w:val="ListParagraph"/>
        <w:numPr>
          <w:ilvl w:val="0"/>
          <w:numId w:val="8"/>
        </w:numPr>
      </w:pPr>
      <w:r>
        <w:t>Staff time</w:t>
      </w:r>
    </w:p>
    <w:p w:rsidR="00FE5AEF" w:rsidRDefault="00466D4D" w:rsidP="00FE5AEF">
      <w:pPr>
        <w:pStyle w:val="ListParagraph"/>
        <w:ind w:left="1080"/>
      </w:pPr>
      <w:r>
        <w:t xml:space="preserve">Routes contain 50, 3 minute point counts.  Therefore, it will take approximately 2.5 hours to complete one route.  </w:t>
      </w:r>
    </w:p>
    <w:p w:rsidR="00466D4D" w:rsidRDefault="005F374A" w:rsidP="00466D4D">
      <w:pPr>
        <w:pStyle w:val="ListParagraph"/>
        <w:ind w:left="1080"/>
      </w:pPr>
      <w:hyperlink r:id="rId38" w:history="1">
        <w:r w:rsidR="00466D4D" w:rsidRPr="00503F14">
          <w:rPr>
            <w:rStyle w:val="Hyperlink"/>
          </w:rPr>
          <w:t>https://www.pwrc.usgs.gov/bbs/participate/instructions.html</w:t>
        </w:r>
      </w:hyperlink>
    </w:p>
    <w:p w:rsidR="00C364CF" w:rsidRDefault="00C364CF" w:rsidP="00C364CF">
      <w:pPr>
        <w:pStyle w:val="ListParagraph"/>
        <w:numPr>
          <w:ilvl w:val="0"/>
          <w:numId w:val="8"/>
        </w:numPr>
      </w:pPr>
      <w:r>
        <w:t>Schedule</w:t>
      </w:r>
    </w:p>
    <w:p w:rsidR="00FE5AEF" w:rsidRDefault="00466D4D" w:rsidP="00FE5AEF">
      <w:pPr>
        <w:pStyle w:val="ListParagraph"/>
        <w:ind w:left="1080"/>
      </w:pPr>
      <w:r>
        <w:t>Routes are sampled once per year during the height of breeding season:</w:t>
      </w:r>
    </w:p>
    <w:p w:rsidR="00466D4D" w:rsidRDefault="005F374A" w:rsidP="00466D4D">
      <w:pPr>
        <w:pStyle w:val="ListParagraph"/>
        <w:ind w:left="1080"/>
      </w:pPr>
      <w:hyperlink r:id="rId39" w:history="1">
        <w:r w:rsidR="00466D4D" w:rsidRPr="00503F14">
          <w:rPr>
            <w:rStyle w:val="Hyperlink"/>
          </w:rPr>
          <w:t>https://www.pwrc.usgs.gov/bbs/participate/training/8.html</w:t>
        </w:r>
      </w:hyperlink>
    </w:p>
    <w:p w:rsidR="00C364CF" w:rsidRDefault="00C364CF" w:rsidP="00C364CF">
      <w:pPr>
        <w:pStyle w:val="ListParagraph"/>
        <w:numPr>
          <w:ilvl w:val="0"/>
          <w:numId w:val="8"/>
        </w:numPr>
      </w:pPr>
      <w:r>
        <w:t>Coordination</w:t>
      </w:r>
    </w:p>
    <w:p w:rsidR="00FE5AEF" w:rsidRDefault="00466D4D" w:rsidP="00FE5AEF">
      <w:pPr>
        <w:pStyle w:val="ListParagraph"/>
        <w:ind w:left="1080"/>
      </w:pPr>
      <w:r>
        <w:t>Each state</w:t>
      </w:r>
      <w:r w:rsidR="008C4840">
        <w:t>, province, or territory</w:t>
      </w:r>
      <w:r>
        <w:t xml:space="preserve"> has a coordinator.  Coordinator information can be found at:</w:t>
      </w:r>
      <w:r w:rsidR="008C4840" w:rsidRPr="008C4840">
        <w:t xml:space="preserve"> </w:t>
      </w:r>
      <w:hyperlink r:id="rId40" w:history="1">
        <w:r w:rsidR="008C4840" w:rsidRPr="00503F14">
          <w:rPr>
            <w:rStyle w:val="Hyperlink"/>
          </w:rPr>
          <w:t>https://www.pwrc.usgs.gov/bbs/contactus/</w:t>
        </w:r>
      </w:hyperlink>
    </w:p>
    <w:p w:rsidR="00C364CF" w:rsidRDefault="00C364CF" w:rsidP="00C364CF">
      <w:pPr>
        <w:pStyle w:val="ListParagraph"/>
        <w:ind w:left="1080"/>
      </w:pPr>
    </w:p>
    <w:p w:rsidR="00C364CF" w:rsidRDefault="00C364CF" w:rsidP="00C364CF">
      <w:pPr>
        <w:pStyle w:val="ListParagraph"/>
        <w:numPr>
          <w:ilvl w:val="0"/>
          <w:numId w:val="1"/>
        </w:numPr>
      </w:pPr>
      <w:r>
        <w:t>References</w:t>
      </w:r>
    </w:p>
    <w:p w:rsidR="00101FE6" w:rsidRDefault="009150B5" w:rsidP="00101FE6">
      <w:pPr>
        <w:pStyle w:val="ListParagraph"/>
        <w:ind w:left="360"/>
      </w:pPr>
      <w:r>
        <w:t>There is a searchable citation database available which contains 578 citations.  See “</w:t>
      </w:r>
      <w:r w:rsidRPr="009150B5">
        <w:t>A Bibliography for the North American Breeding Bird Survey</w:t>
      </w:r>
      <w:r>
        <w:t xml:space="preserve">” at: </w:t>
      </w:r>
    </w:p>
    <w:p w:rsidR="009150B5" w:rsidRDefault="005F374A" w:rsidP="00101FE6">
      <w:pPr>
        <w:pStyle w:val="ListParagraph"/>
        <w:ind w:left="360"/>
      </w:pPr>
      <w:hyperlink r:id="rId41" w:history="1">
        <w:r w:rsidR="009150B5" w:rsidRPr="00500CB7">
          <w:rPr>
            <w:rStyle w:val="Hyperlink"/>
          </w:rPr>
          <w:t>http://www.pwrc.usgs.gov/library/bibs.cfm</w:t>
        </w:r>
      </w:hyperlink>
    </w:p>
    <w:p w:rsidR="009150B5" w:rsidRDefault="009150B5" w:rsidP="00101FE6">
      <w:pPr>
        <w:pStyle w:val="ListParagraph"/>
        <w:ind w:left="360"/>
      </w:pPr>
    </w:p>
    <w:p w:rsidR="00ED5895" w:rsidRDefault="00ED5895" w:rsidP="00101FE6">
      <w:pPr>
        <w:pStyle w:val="ListParagraph"/>
        <w:ind w:left="360"/>
      </w:pPr>
    </w:p>
    <w:p w:rsidR="00ED5895" w:rsidRDefault="00ED5895">
      <w:r>
        <w:br w:type="page"/>
      </w:r>
    </w:p>
    <w:p w:rsidR="00ED5895" w:rsidRDefault="00ED5895" w:rsidP="00ED5895">
      <w:pPr>
        <w:pStyle w:val="ListParagraph"/>
        <w:ind w:left="0"/>
      </w:pPr>
      <w:r>
        <w:lastRenderedPageBreak/>
        <w:t>Published Reviews of BBS Survey Methods</w:t>
      </w:r>
    </w:p>
    <w:p w:rsidR="00ED5895" w:rsidRDefault="00ED5895" w:rsidP="00ED5895">
      <w:pPr>
        <w:pStyle w:val="ListParagraph"/>
        <w:ind w:left="0"/>
      </w:pPr>
    </w:p>
    <w:p w:rsidR="00ED5895" w:rsidRDefault="00ED5895" w:rsidP="00ED5895">
      <w:pPr>
        <w:pStyle w:val="ListParagraph"/>
        <w:ind w:left="450" w:hanging="450"/>
      </w:pPr>
      <w:r w:rsidRPr="00ED5895">
        <w:t xml:space="preserve">Bart, J., J. B. Buchanan, and B. O. B. Altman. 2005. Improving the Breeding Bird Survey. Pages 771-776 in C. John Ralph and Terrell D. Rich. Bird conservation implementation and integration in the </w:t>
      </w:r>
      <w:proofErr w:type="gramStart"/>
      <w:r w:rsidRPr="00ED5895">
        <w:t>Americas :</w:t>
      </w:r>
      <w:proofErr w:type="gramEnd"/>
      <w:r w:rsidRPr="00ED5895">
        <w:t xml:space="preserve"> Proceedings of the third International Partners in Flight Conference, March 20-24, 2002, </w:t>
      </w:r>
      <w:proofErr w:type="spellStart"/>
      <w:r w:rsidRPr="00ED5895">
        <w:t>Asilomar</w:t>
      </w:r>
      <w:proofErr w:type="spellEnd"/>
      <w:r w:rsidRPr="00ED5895">
        <w:t>, California. General Technical Report PSW-GTR-191. U. S. Forest Service, Pacific Southwest Research Station, Albany, California</w:t>
      </w:r>
      <w:r>
        <w:t>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5F374A">
      <w:pPr>
        <w:pStyle w:val="ListParagraph"/>
        <w:ind w:left="450" w:hanging="450"/>
      </w:pPr>
      <w:proofErr w:type="spellStart"/>
      <w:r w:rsidRPr="00ED5895">
        <w:t>Faanes</w:t>
      </w:r>
      <w:proofErr w:type="spellEnd"/>
      <w:r w:rsidRPr="00ED5895">
        <w:t xml:space="preserve">, C. A. and D. </w:t>
      </w:r>
      <w:proofErr w:type="spellStart"/>
      <w:r w:rsidRPr="00ED5895">
        <w:t>Bystrak</w:t>
      </w:r>
      <w:proofErr w:type="spellEnd"/>
      <w:r w:rsidRPr="00ED5895">
        <w:t xml:space="preserve">. 1981. The role of observer bias in the North American Breeding Bird Survey. Pages 353-359 in C. John Ralph and J. Michael Scott. Estimating Numbers of Terrestrial Birds. Studies in Avian Biology 6. </w:t>
      </w:r>
    </w:p>
    <w:p w:rsidR="005F374A" w:rsidRDefault="005F374A" w:rsidP="005F374A">
      <w:pPr>
        <w:pStyle w:val="ListParagraph"/>
        <w:ind w:left="450" w:hanging="450"/>
      </w:pPr>
      <w:bookmarkStart w:id="0" w:name="_GoBack"/>
      <w:bookmarkEnd w:id="0"/>
    </w:p>
    <w:p w:rsidR="00ED5895" w:rsidRDefault="00ED5895" w:rsidP="00ED5895">
      <w:pPr>
        <w:pStyle w:val="ListParagraph"/>
        <w:ind w:left="450" w:hanging="450"/>
      </w:pPr>
      <w:proofErr w:type="spellStart"/>
      <w:r w:rsidRPr="00ED5895">
        <w:t>Hanowski</w:t>
      </w:r>
      <w:proofErr w:type="spellEnd"/>
      <w:r w:rsidRPr="00ED5895">
        <w:t xml:space="preserve">, J. M. and G. J. </w:t>
      </w:r>
      <w:proofErr w:type="spellStart"/>
      <w:r w:rsidRPr="00ED5895">
        <w:t>Niemi</w:t>
      </w:r>
      <w:proofErr w:type="spellEnd"/>
      <w:r w:rsidRPr="00ED5895">
        <w:t>. 1995. A comparison of on-and off-road bird counts: do you need to go off road to count birds accurately? Journal of Field Ornithology 66(4):469-483.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  <w:proofErr w:type="spellStart"/>
      <w:r w:rsidRPr="00ED5895">
        <w:t>Hutto</w:t>
      </w:r>
      <w:proofErr w:type="spellEnd"/>
      <w:r w:rsidRPr="00ED5895">
        <w:t xml:space="preserve">, R. L., S. J. </w:t>
      </w:r>
      <w:proofErr w:type="spellStart"/>
      <w:r w:rsidRPr="00ED5895">
        <w:t>Hejl</w:t>
      </w:r>
      <w:proofErr w:type="spellEnd"/>
      <w:r w:rsidRPr="00ED5895">
        <w:t xml:space="preserve">, J. F. Kelly, and S. M. </w:t>
      </w:r>
      <w:proofErr w:type="spellStart"/>
      <w:r w:rsidRPr="00ED5895">
        <w:t>Pletschet</w:t>
      </w:r>
      <w:proofErr w:type="spellEnd"/>
      <w:r w:rsidRPr="00ED5895">
        <w:t xml:space="preserve">. 1995. A comparison of bird detection rates derived from on-road vs. off-road point counts in northern Montana. Pages 103-110 in C. J. Ralph, J. R. Sauer, and S. </w:t>
      </w:r>
      <w:proofErr w:type="spellStart"/>
      <w:r w:rsidRPr="00ED5895">
        <w:t>Droege</w:t>
      </w:r>
      <w:proofErr w:type="spellEnd"/>
      <w:r w:rsidRPr="00ED5895">
        <w:t>. Monitoring bird populations by point counts. General Technical Report PSW-149. U.S. Forest Service, Albany, CA.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  <w:proofErr w:type="spellStart"/>
      <w:r>
        <w:t>Jobin</w:t>
      </w:r>
      <w:proofErr w:type="spellEnd"/>
      <w:r>
        <w:t xml:space="preserve">, B., J.-L. </w:t>
      </w:r>
      <w:proofErr w:type="spellStart"/>
      <w:r>
        <w:t>DesGranges</w:t>
      </w:r>
      <w:proofErr w:type="spellEnd"/>
      <w:r>
        <w:t xml:space="preserve">, and C. </w:t>
      </w:r>
      <w:proofErr w:type="spellStart"/>
      <w:r>
        <w:t>Boutin</w:t>
      </w:r>
      <w:proofErr w:type="spellEnd"/>
      <w:r>
        <w:t>. 1995. Comparison of BBS and intensive surveys at selected BBS stops. Bird Populations 3:14-25.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  <w:r>
        <w:t xml:space="preserve">Keller, C. M. E. and J. T. </w:t>
      </w:r>
      <w:proofErr w:type="spellStart"/>
      <w:r>
        <w:t>Scallan</w:t>
      </w:r>
      <w:proofErr w:type="spellEnd"/>
      <w:r>
        <w:t>. 1999. Potential roadside biases due to habitat changes along Breeding Bird Survey routes. Condor 101(1):50-57.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  <w:r>
        <w:t xml:space="preserve">Kendall, W. L., B. G. </w:t>
      </w:r>
      <w:proofErr w:type="spellStart"/>
      <w:r>
        <w:t>Peterjohn</w:t>
      </w:r>
      <w:proofErr w:type="spellEnd"/>
      <w:r>
        <w:t>, and J. R. Sauer. 1996. First-time observer effects in the North American Breeding Bird Survey. Auk 113(4):823-829.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  <w:r>
        <w:t>Lawler, J. J. and R. J. O'Connor. 2004. How well do consistently monitored breeding bird survey routes represent the environments of the conterminous United States? Condor 106(4):801-814.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  <w:r w:rsidRPr="00ED5895">
        <w:t xml:space="preserve">Sauer, J. R., W. A. Link, J. D. Nichols, and J. A. </w:t>
      </w:r>
      <w:proofErr w:type="spellStart"/>
      <w:r w:rsidRPr="00ED5895">
        <w:t>Royle</w:t>
      </w:r>
      <w:proofErr w:type="spellEnd"/>
      <w:r w:rsidRPr="00ED5895">
        <w:t>. 2005. Using the North American Breeding Bird Survey as a tool for conservation: A critique of BART et al. (2004). Journal of Wildlife Management 69(4):1321-1326.</w:t>
      </w:r>
    </w:p>
    <w:p w:rsidR="00ED5895" w:rsidRDefault="00ED5895" w:rsidP="00ED5895">
      <w:pPr>
        <w:pStyle w:val="ListParagraph"/>
        <w:ind w:left="450" w:hanging="450"/>
      </w:pPr>
    </w:p>
    <w:p w:rsidR="00ED5895" w:rsidRDefault="00ED5895" w:rsidP="00ED5895">
      <w:pPr>
        <w:pStyle w:val="ListParagraph"/>
        <w:ind w:left="450" w:hanging="450"/>
      </w:pPr>
    </w:p>
    <w:sectPr w:rsidR="00ED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EFC"/>
    <w:multiLevelType w:val="hybridMultilevel"/>
    <w:tmpl w:val="0A50E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5456F"/>
    <w:multiLevelType w:val="hybridMultilevel"/>
    <w:tmpl w:val="FC389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F36D4"/>
    <w:multiLevelType w:val="hybridMultilevel"/>
    <w:tmpl w:val="27C0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920E9"/>
    <w:multiLevelType w:val="hybridMultilevel"/>
    <w:tmpl w:val="E25EC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96244"/>
    <w:multiLevelType w:val="hybridMultilevel"/>
    <w:tmpl w:val="F82E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D57F0"/>
    <w:multiLevelType w:val="hybridMultilevel"/>
    <w:tmpl w:val="A66C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E04CE"/>
    <w:multiLevelType w:val="hybridMultilevel"/>
    <w:tmpl w:val="1424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5470BC"/>
    <w:multiLevelType w:val="hybridMultilevel"/>
    <w:tmpl w:val="54A26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F"/>
    <w:rsid w:val="0004429A"/>
    <w:rsid w:val="00101FE6"/>
    <w:rsid w:val="00122CCD"/>
    <w:rsid w:val="00191339"/>
    <w:rsid w:val="001A41B0"/>
    <w:rsid w:val="0020594B"/>
    <w:rsid w:val="002B2C82"/>
    <w:rsid w:val="002D78AD"/>
    <w:rsid w:val="00330FE4"/>
    <w:rsid w:val="00466D4D"/>
    <w:rsid w:val="004B5EB9"/>
    <w:rsid w:val="00585496"/>
    <w:rsid w:val="005F374A"/>
    <w:rsid w:val="00646816"/>
    <w:rsid w:val="00685C92"/>
    <w:rsid w:val="00754953"/>
    <w:rsid w:val="00782B96"/>
    <w:rsid w:val="00844982"/>
    <w:rsid w:val="008C4840"/>
    <w:rsid w:val="009150B5"/>
    <w:rsid w:val="00A37130"/>
    <w:rsid w:val="00AA6D1A"/>
    <w:rsid w:val="00AB49F8"/>
    <w:rsid w:val="00AC1478"/>
    <w:rsid w:val="00AC5283"/>
    <w:rsid w:val="00B92727"/>
    <w:rsid w:val="00C1145A"/>
    <w:rsid w:val="00C364CF"/>
    <w:rsid w:val="00CE30FA"/>
    <w:rsid w:val="00D56FC6"/>
    <w:rsid w:val="00D85713"/>
    <w:rsid w:val="00DB1928"/>
    <w:rsid w:val="00ED5895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2A0F8-5341-41D4-A968-14BFD52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ocolTOC">
    <w:name w:val="Protocol TOC"/>
    <w:basedOn w:val="Normal"/>
    <w:link w:val="ProtocolTOCChar"/>
    <w:qFormat/>
    <w:rsid w:val="00AA6D1A"/>
    <w:pPr>
      <w:tabs>
        <w:tab w:val="left" w:pos="360"/>
        <w:tab w:val="right" w:leader="dot" w:pos="9350"/>
      </w:tabs>
      <w:spacing w:after="100" w:line="240" w:lineRule="auto"/>
      <w:ind w:left="36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tocolTOCChar">
    <w:name w:val="Protocol TOC Char"/>
    <w:basedOn w:val="DefaultParagraphFont"/>
    <w:link w:val="ProtocolTOC"/>
    <w:rsid w:val="00AA6D1A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tocolAppendixTitle">
    <w:name w:val="Protocol Appendix Title"/>
    <w:basedOn w:val="Normal"/>
    <w:link w:val="ProtocolAppendixTitleChar"/>
    <w:qFormat/>
    <w:rsid w:val="00AA6D1A"/>
    <w:pPr>
      <w:spacing w:after="24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ProtocolAppendixTitleChar">
    <w:name w:val="Protocol Appendix Title Char"/>
    <w:basedOn w:val="DefaultParagraphFont"/>
    <w:link w:val="ProtocolAppendixTitle"/>
    <w:rsid w:val="00AA6D1A"/>
    <w:rPr>
      <w:rFonts w:ascii="Arial" w:eastAsia="Times New Roman" w:hAnsi="Arial" w:cs="Times New Roman"/>
      <w:b/>
      <w:sz w:val="32"/>
      <w:szCs w:val="24"/>
    </w:rPr>
  </w:style>
  <w:style w:type="paragraph" w:customStyle="1" w:styleId="ProtocolFigurecaption">
    <w:name w:val="Protocol Figure caption"/>
    <w:basedOn w:val="Normal"/>
    <w:next w:val="Normal"/>
    <w:link w:val="ProtocolFigurecaptionChar"/>
    <w:qFormat/>
    <w:rsid w:val="00AA6D1A"/>
    <w:pPr>
      <w:spacing w:before="120" w:after="24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ProtocolFigurecaptionChar">
    <w:name w:val="Protocol Figure caption Char"/>
    <w:basedOn w:val="DefaultParagraphFont"/>
    <w:link w:val="ProtocolFigurecaption"/>
    <w:rsid w:val="00AA6D1A"/>
    <w:rPr>
      <w:rFonts w:ascii="Arial" w:eastAsia="Times New Roman" w:hAnsi="Arial" w:cs="Times New Roman"/>
      <w:bCs/>
      <w:sz w:val="20"/>
      <w:szCs w:val="20"/>
    </w:rPr>
  </w:style>
  <w:style w:type="paragraph" w:customStyle="1" w:styleId="ProtocolHeading1">
    <w:name w:val="Protocol Heading 1"/>
    <w:basedOn w:val="Normal"/>
    <w:link w:val="ProtocolHeading1Char"/>
    <w:qFormat/>
    <w:rsid w:val="00AA6D1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32"/>
      <w:szCs w:val="32"/>
    </w:rPr>
  </w:style>
  <w:style w:type="character" w:customStyle="1" w:styleId="ProtocolHeading1Char">
    <w:name w:val="Protocol Heading 1 Char"/>
    <w:basedOn w:val="DefaultParagraphFont"/>
    <w:link w:val="ProtocolHeading1"/>
    <w:rsid w:val="00AA6D1A"/>
    <w:rPr>
      <w:rFonts w:ascii="Arial" w:eastAsia="Times New Roman" w:hAnsi="Arial" w:cs="Arial"/>
      <w:b/>
      <w:bCs/>
      <w:iCs/>
      <w:sz w:val="32"/>
      <w:szCs w:val="32"/>
    </w:rPr>
  </w:style>
  <w:style w:type="paragraph" w:customStyle="1" w:styleId="ProtocolHeading2">
    <w:name w:val="Protocol Heading 2"/>
    <w:basedOn w:val="Heading2"/>
    <w:next w:val="Normal"/>
    <w:link w:val="ProtocolHeading2Char"/>
    <w:qFormat/>
    <w:rsid w:val="00AA6D1A"/>
    <w:pPr>
      <w:keepLines w:val="0"/>
      <w:spacing w:before="0" w:line="240" w:lineRule="auto"/>
    </w:pPr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ProtocolHeading2Char">
    <w:name w:val="Protocol Heading 2 Char"/>
    <w:basedOn w:val="Heading2Char"/>
    <w:link w:val="ProtocolHeading2"/>
    <w:rsid w:val="00AA6D1A"/>
    <w:rPr>
      <w:rFonts w:ascii="Arial" w:eastAsia="Times New Roman" w:hAnsi="Arial" w:cs="Arial"/>
      <w:b/>
      <w:bCs/>
      <w:iCs/>
      <w:color w:val="2E74B5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tocolHeading3">
    <w:name w:val="Protocol Heading 3"/>
    <w:basedOn w:val="Normal"/>
    <w:next w:val="Normal"/>
    <w:link w:val="ProtocolHeading3Char"/>
    <w:qFormat/>
    <w:rsid w:val="00AA6D1A"/>
    <w:pPr>
      <w:keepNext/>
      <w:spacing w:after="0" w:line="240" w:lineRule="auto"/>
      <w:outlineLvl w:val="1"/>
    </w:pPr>
    <w:rPr>
      <w:rFonts w:ascii="Arial" w:eastAsia="MS Mincho" w:hAnsi="Arial" w:cs="Arial"/>
      <w:b/>
      <w:bCs/>
      <w:i/>
      <w:iCs/>
    </w:rPr>
  </w:style>
  <w:style w:type="character" w:customStyle="1" w:styleId="ProtocolHeading3Char">
    <w:name w:val="Protocol Heading 3 Char"/>
    <w:basedOn w:val="DefaultParagraphFont"/>
    <w:link w:val="ProtocolHeading3"/>
    <w:rsid w:val="00AA6D1A"/>
    <w:rPr>
      <w:rFonts w:ascii="Arial" w:eastAsia="MS Mincho" w:hAnsi="Arial" w:cs="Arial"/>
      <w:b/>
      <w:bCs/>
      <w:i/>
      <w:iCs/>
    </w:rPr>
  </w:style>
  <w:style w:type="paragraph" w:customStyle="1" w:styleId="ProtocolHeading4">
    <w:name w:val="Protocol Heading 4"/>
    <w:basedOn w:val="Normal"/>
    <w:link w:val="ProtocolHeading4Char"/>
    <w:qFormat/>
    <w:rsid w:val="00AA6D1A"/>
    <w:pPr>
      <w:spacing w:after="0" w:line="240" w:lineRule="auto"/>
    </w:pPr>
    <w:rPr>
      <w:rFonts w:ascii="Arial" w:eastAsia="Times New Roman" w:hAnsi="Arial" w:cs="Arial"/>
      <w:i/>
    </w:rPr>
  </w:style>
  <w:style w:type="character" w:customStyle="1" w:styleId="ProtocolHeading4Char">
    <w:name w:val="Protocol Heading 4 Char"/>
    <w:basedOn w:val="DefaultParagraphFont"/>
    <w:link w:val="ProtocolHeading4"/>
    <w:rsid w:val="00AA6D1A"/>
    <w:rPr>
      <w:rFonts w:ascii="Arial" w:eastAsia="Times New Roman" w:hAnsi="Arial" w:cs="Arial"/>
      <w:i/>
    </w:rPr>
  </w:style>
  <w:style w:type="paragraph" w:customStyle="1" w:styleId="ProtocolHeading5">
    <w:name w:val="Protocol Heading 5"/>
    <w:basedOn w:val="ProtocolHeading4"/>
    <w:link w:val="ProtocolHeading5Char"/>
    <w:qFormat/>
    <w:rsid w:val="00AA6D1A"/>
    <w:rPr>
      <w:i w:val="0"/>
      <w:u w:val="single"/>
    </w:rPr>
  </w:style>
  <w:style w:type="character" w:customStyle="1" w:styleId="ProtocolHeading5Char">
    <w:name w:val="Protocol Heading 5 Char"/>
    <w:basedOn w:val="ProtocolHeading4Char"/>
    <w:link w:val="ProtocolHeading5"/>
    <w:rsid w:val="00AA6D1A"/>
    <w:rPr>
      <w:rFonts w:ascii="Arial" w:eastAsia="Times New Roman" w:hAnsi="Arial" w:cs="Arial"/>
      <w:i w:val="0"/>
      <w:u w:val="single"/>
    </w:rPr>
  </w:style>
  <w:style w:type="paragraph" w:customStyle="1" w:styleId="Protocolinsidecovertext">
    <w:name w:val="Protocol inside cover text"/>
    <w:basedOn w:val="Normal"/>
    <w:link w:val="ProtocolinsidecovertextChar"/>
    <w:qFormat/>
    <w:rsid w:val="00AA6D1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rotocolinsidecovertextChar">
    <w:name w:val="Protocol inside cover text Char"/>
    <w:basedOn w:val="DefaultParagraphFont"/>
    <w:link w:val="Protocolinsidecovertext"/>
    <w:rsid w:val="00AA6D1A"/>
    <w:rPr>
      <w:rFonts w:ascii="Times New Roman" w:eastAsia="Times New Roman" w:hAnsi="Times New Roman" w:cs="Times New Roman"/>
      <w:sz w:val="18"/>
      <w:szCs w:val="24"/>
    </w:rPr>
  </w:style>
  <w:style w:type="paragraph" w:customStyle="1" w:styleId="ProtocolInsideCoverHeading">
    <w:name w:val="Protocol Inside Cover Heading"/>
    <w:basedOn w:val="Protocolinsidecovertext"/>
    <w:link w:val="ProtocolInsideCoverHeadingChar"/>
    <w:qFormat/>
    <w:rsid w:val="00AA6D1A"/>
    <w:rPr>
      <w:b/>
    </w:rPr>
  </w:style>
  <w:style w:type="character" w:customStyle="1" w:styleId="ProtocolInsideCoverHeadingChar">
    <w:name w:val="Protocol Inside Cover Heading Char"/>
    <w:basedOn w:val="ProtocolinsidecovertextChar"/>
    <w:link w:val="ProtocolInsideCoverHeading"/>
    <w:rsid w:val="00AA6D1A"/>
    <w:rPr>
      <w:rFonts w:ascii="Times New Roman" w:eastAsia="Times New Roman" w:hAnsi="Times New Roman" w:cs="Times New Roman"/>
      <w:b/>
      <w:sz w:val="18"/>
      <w:szCs w:val="24"/>
    </w:rPr>
  </w:style>
  <w:style w:type="paragraph" w:customStyle="1" w:styleId="ProtocolText">
    <w:name w:val="Protocol Text"/>
    <w:basedOn w:val="Normal"/>
    <w:link w:val="ProtocolTextChar"/>
    <w:qFormat/>
    <w:rsid w:val="00AA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tocolTextChar">
    <w:name w:val="Protocol Text Char"/>
    <w:basedOn w:val="DefaultParagraphFont"/>
    <w:link w:val="ProtocolText"/>
    <w:rsid w:val="00AA6D1A"/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NormalText">
    <w:name w:val="Protocol Normal Text"/>
    <w:basedOn w:val="ProtocolText"/>
    <w:link w:val="ProtocolNormalTextChar"/>
    <w:qFormat/>
    <w:rsid w:val="00AA6D1A"/>
  </w:style>
  <w:style w:type="character" w:customStyle="1" w:styleId="ProtocolNormalTextChar">
    <w:name w:val="Protocol Normal Text Char"/>
    <w:basedOn w:val="DefaultParagraphFont"/>
    <w:link w:val="ProtocolNormalText"/>
    <w:rsid w:val="00AA6D1A"/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NormalTextBold">
    <w:name w:val="Protocol Normal Text Bold"/>
    <w:basedOn w:val="Protocolinsidecovertext"/>
    <w:link w:val="ProtocolNormalTextBoldChar"/>
    <w:qFormat/>
    <w:rsid w:val="00AA6D1A"/>
    <w:rPr>
      <w:b/>
      <w:sz w:val="24"/>
    </w:rPr>
  </w:style>
  <w:style w:type="character" w:customStyle="1" w:styleId="ProtocolNormalTextBoldChar">
    <w:name w:val="Protocol Normal Text Bold Char"/>
    <w:basedOn w:val="ProtocolinsidecovertextChar"/>
    <w:link w:val="ProtocolNormalTextBold"/>
    <w:rsid w:val="00AA6D1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rotocolSubtitle">
    <w:name w:val="Protocol Subtitle"/>
    <w:basedOn w:val="Normal"/>
    <w:link w:val="ProtocolSubtitleChar"/>
    <w:qFormat/>
    <w:rsid w:val="00AA6D1A"/>
    <w:pPr>
      <w:tabs>
        <w:tab w:val="left" w:pos="-2610"/>
      </w:tabs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ProtocolSubtitleChar">
    <w:name w:val="Protocol Subtitle Char"/>
    <w:basedOn w:val="DefaultParagraphFont"/>
    <w:link w:val="ProtocolSubtitle"/>
    <w:rsid w:val="00AA6D1A"/>
    <w:rPr>
      <w:rFonts w:ascii="Times New Roman" w:eastAsia="Times New Roman" w:hAnsi="Times New Roman" w:cs="Times New Roman"/>
      <w:i/>
      <w:sz w:val="32"/>
      <w:szCs w:val="32"/>
    </w:rPr>
  </w:style>
  <w:style w:type="paragraph" w:customStyle="1" w:styleId="ProtocolSurveyIDNo">
    <w:name w:val="Protocol Survey ID No"/>
    <w:basedOn w:val="Normal"/>
    <w:link w:val="ProtocolSurveyIDNoChar"/>
    <w:qFormat/>
    <w:rsid w:val="00AA6D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tocolSurveyIDNoChar">
    <w:name w:val="Protocol Survey ID No Char"/>
    <w:basedOn w:val="DefaultParagraphFont"/>
    <w:link w:val="ProtocolSurveyIDNo"/>
    <w:rsid w:val="00AA6D1A"/>
    <w:rPr>
      <w:rFonts w:ascii="Times New Roman" w:eastAsia="Times New Roman" w:hAnsi="Times New Roman" w:cs="Times New Roman"/>
      <w:sz w:val="28"/>
      <w:szCs w:val="28"/>
    </w:rPr>
  </w:style>
  <w:style w:type="paragraph" w:customStyle="1" w:styleId="ProtocolSummaryText">
    <w:name w:val="Protocol Summary Text"/>
    <w:basedOn w:val="ProtocolSurveyIDNo"/>
    <w:link w:val="ProtocolSummaryTextChar"/>
    <w:qFormat/>
    <w:rsid w:val="00AA6D1A"/>
    <w:rPr>
      <w:i/>
      <w:sz w:val="24"/>
      <w:szCs w:val="24"/>
    </w:rPr>
  </w:style>
  <w:style w:type="character" w:customStyle="1" w:styleId="ProtocolSummaryTextChar">
    <w:name w:val="Protocol Summary Text Char"/>
    <w:basedOn w:val="ProtocolSurveyIDNoChar"/>
    <w:link w:val="ProtocolSummaryText"/>
    <w:rsid w:val="00AA6D1A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rotocolTabletitle">
    <w:name w:val="Protocol Table title"/>
    <w:basedOn w:val="Normal"/>
    <w:link w:val="ProtocolTabletitleChar"/>
    <w:qFormat/>
    <w:rsid w:val="00AA6D1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ProtocolTabletitleChar">
    <w:name w:val="Protocol Table title Char"/>
    <w:basedOn w:val="DefaultParagraphFont"/>
    <w:link w:val="ProtocolTabletitle"/>
    <w:rsid w:val="00AA6D1A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ProtocolTablefootnote">
    <w:name w:val="Protocol Table footnote"/>
    <w:basedOn w:val="ProtocolTabletitle"/>
    <w:link w:val="ProtocolTablefootnoteChar"/>
    <w:autoRedefine/>
    <w:qFormat/>
    <w:rsid w:val="00AA6D1A"/>
    <w:rPr>
      <w:rFonts w:eastAsia="Calibri"/>
      <w:b w:val="0"/>
      <w:sz w:val="18"/>
      <w:szCs w:val="18"/>
      <w:vertAlign w:val="superscript"/>
    </w:rPr>
  </w:style>
  <w:style w:type="character" w:customStyle="1" w:styleId="ProtocolTablefootnoteChar">
    <w:name w:val="Protocol Table footnote Char"/>
    <w:basedOn w:val="ProtocolTabletitleChar"/>
    <w:link w:val="ProtocolTablefootnote"/>
    <w:rsid w:val="00AA6D1A"/>
    <w:rPr>
      <w:rFonts w:ascii="Times New Roman" w:eastAsia="Calibri" w:hAnsi="Times New Roman" w:cs="Times New Roman"/>
      <w:b w:val="0"/>
      <w:sz w:val="18"/>
      <w:szCs w:val="18"/>
      <w:shd w:val="clear" w:color="auto" w:fill="FFFFFF"/>
      <w:vertAlign w:val="superscript"/>
    </w:rPr>
  </w:style>
  <w:style w:type="paragraph" w:customStyle="1" w:styleId="ProtocolTableFootnote0">
    <w:name w:val="Protocol Table Footnote"/>
    <w:basedOn w:val="Normal"/>
    <w:link w:val="ProtocolTableFootnoteChar0"/>
    <w:rsid w:val="00AA6D1A"/>
    <w:pP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ProtocolTableFootnoteChar0">
    <w:name w:val="Protocol Table Footnote Char"/>
    <w:basedOn w:val="DefaultParagraphFont"/>
    <w:link w:val="ProtocolTableFootnote0"/>
    <w:rsid w:val="00AA6D1A"/>
    <w:rPr>
      <w:rFonts w:ascii="Times New Roman" w:eastAsia="Calibri" w:hAnsi="Times New Roman" w:cs="Times New Roman"/>
      <w:sz w:val="18"/>
      <w:szCs w:val="18"/>
      <w:shd w:val="clear" w:color="auto" w:fill="FFFFFF"/>
    </w:rPr>
  </w:style>
  <w:style w:type="paragraph" w:customStyle="1" w:styleId="ProtocolTableheader">
    <w:name w:val="Protocol Table header"/>
    <w:basedOn w:val="Normal"/>
    <w:link w:val="ProtocolTableheaderChar"/>
    <w:qFormat/>
    <w:rsid w:val="00AA6D1A"/>
    <w:pPr>
      <w:spacing w:before="20" w:after="20" w:line="240" w:lineRule="auto"/>
    </w:pPr>
    <w:rPr>
      <w:rFonts w:ascii="Arial" w:eastAsia="Times New Roman" w:hAnsi="Arial" w:cs="Arial"/>
      <w:b/>
      <w:sz w:val="18"/>
      <w:szCs w:val="20"/>
    </w:rPr>
  </w:style>
  <w:style w:type="character" w:customStyle="1" w:styleId="ProtocolTableheaderChar">
    <w:name w:val="Protocol Table header Char"/>
    <w:basedOn w:val="DefaultParagraphFont"/>
    <w:link w:val="ProtocolTableheader"/>
    <w:rsid w:val="00AA6D1A"/>
    <w:rPr>
      <w:rFonts w:ascii="Arial" w:eastAsia="Times New Roman" w:hAnsi="Arial" w:cs="Arial"/>
      <w:b/>
      <w:sz w:val="18"/>
      <w:szCs w:val="20"/>
    </w:rPr>
  </w:style>
  <w:style w:type="paragraph" w:customStyle="1" w:styleId="ProtocolTableCell">
    <w:name w:val="Protocol TableCell"/>
    <w:basedOn w:val="Normal"/>
    <w:qFormat/>
    <w:rsid w:val="00AA6D1A"/>
    <w:pPr>
      <w:framePr w:hSpace="180" w:wrap="around" w:vAnchor="text" w:hAnchor="margin" w:y="1069"/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tocolTableCell-Indent">
    <w:name w:val="Protocol TableCell-Indent"/>
    <w:basedOn w:val="Normal"/>
    <w:autoRedefine/>
    <w:qFormat/>
    <w:rsid w:val="00AA6D1A"/>
    <w:pPr>
      <w:framePr w:hSpace="180" w:wrap="around" w:vAnchor="text" w:hAnchor="margin" w:y="126"/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tocolTitle">
    <w:name w:val="Protocol Title"/>
    <w:basedOn w:val="Normal"/>
    <w:next w:val="ProtocolSurveyIDNo"/>
    <w:link w:val="ProtocolTitleChar"/>
    <w:qFormat/>
    <w:rsid w:val="00AA6D1A"/>
    <w:pPr>
      <w:tabs>
        <w:tab w:val="left" w:pos="936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ProtocolTitleChar">
    <w:name w:val="Protocol Title Char"/>
    <w:basedOn w:val="DefaultParagraphFont"/>
    <w:link w:val="ProtocolTitle"/>
    <w:rsid w:val="00AA6D1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3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4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rc.usgs.gov/bbs/about/" TargetMode="External"/><Relationship Id="rId13" Type="http://schemas.openxmlformats.org/officeDocument/2006/relationships/hyperlink" Target="https://www.pwrc.usgs.gov/bbs/participate/training/8.html" TargetMode="External"/><Relationship Id="rId18" Type="http://schemas.openxmlformats.org/officeDocument/2006/relationships/hyperlink" Target="https://www.pwrc.usgs.gov/bbs/participate/instructions.html" TargetMode="External"/><Relationship Id="rId26" Type="http://schemas.openxmlformats.org/officeDocument/2006/relationships/hyperlink" Target="https://www.pwrc.usgs.gov/bbs/dataentry/" TargetMode="External"/><Relationship Id="rId39" Type="http://schemas.openxmlformats.org/officeDocument/2006/relationships/hyperlink" Target="https://www.pwrc.usgs.gov/bbs/participate/training/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wrc.usgs.gov/bbs/RouteMap/Map.cfm" TargetMode="External"/><Relationship Id="rId34" Type="http://schemas.openxmlformats.org/officeDocument/2006/relationships/hyperlink" Target="https://www.pwrc.usgs.gov/bbs/participat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pwrc.usgs.gov/bbs/participate/instructions.html" TargetMode="External"/><Relationship Id="rId12" Type="http://schemas.openxmlformats.org/officeDocument/2006/relationships/hyperlink" Target="http://www.pwrc.usgs.gov/point/index.cfm?fa=pointcount.whatIsAPointCount" TargetMode="External"/><Relationship Id="rId17" Type="http://schemas.openxmlformats.org/officeDocument/2006/relationships/hyperlink" Target="https://www.pwrc.usgs.gov/bbs/participate/" TargetMode="External"/><Relationship Id="rId25" Type="http://schemas.openxmlformats.org/officeDocument/2006/relationships/hyperlink" Target="https://www.pwrc.usgs.gov/bbs/participate/instructions.html" TargetMode="External"/><Relationship Id="rId33" Type="http://schemas.openxmlformats.org/officeDocument/2006/relationships/hyperlink" Target="https://www.pwrc.usgs.gov/bbs/State_of_the_Birds_2009.pdf" TargetMode="External"/><Relationship Id="rId38" Type="http://schemas.openxmlformats.org/officeDocument/2006/relationships/hyperlink" Target="https://www.pwrc.usgs.gov/bbs/participate/instruc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wrc.usgs.gov/point/index.cfm?fa=pointcount.whatIsAPointCount" TargetMode="External"/><Relationship Id="rId20" Type="http://schemas.openxmlformats.org/officeDocument/2006/relationships/hyperlink" Target="https://www.pwrc.usgs.gov/bbs/participate/training/24.html" TargetMode="External"/><Relationship Id="rId29" Type="http://schemas.openxmlformats.org/officeDocument/2006/relationships/hyperlink" Target="http://www.mbr-pwrc.usgs.gov/bbs/helpind11.html" TargetMode="External"/><Relationship Id="rId41" Type="http://schemas.openxmlformats.org/officeDocument/2006/relationships/hyperlink" Target="http://www.pwrc.usgs.gov/library/bibs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wrc.usgs.gov/bbs/participate/training/" TargetMode="External"/><Relationship Id="rId11" Type="http://schemas.openxmlformats.org/officeDocument/2006/relationships/hyperlink" Target="https://www.pwrc.usgs.gov/bbs/participate/training/" TargetMode="External"/><Relationship Id="rId24" Type="http://schemas.openxmlformats.org/officeDocument/2006/relationships/hyperlink" Target="https://www.pwrc.usgs.gov/bbs/participate/training/30.html" TargetMode="External"/><Relationship Id="rId32" Type="http://schemas.openxmlformats.org/officeDocument/2006/relationships/hyperlink" Target="https://www.pwrc.usgs.gov/bbs/RawData/" TargetMode="External"/><Relationship Id="rId37" Type="http://schemas.openxmlformats.org/officeDocument/2006/relationships/hyperlink" Target="https://www.pwrc.usgs.gov/bbs/participate/training/" TargetMode="External"/><Relationship Id="rId40" Type="http://schemas.openxmlformats.org/officeDocument/2006/relationships/hyperlink" Target="https://www.pwrc.usgs.gov/bbs/contactus/" TargetMode="External"/><Relationship Id="rId5" Type="http://schemas.openxmlformats.org/officeDocument/2006/relationships/hyperlink" Target="https://www.pwrc.usgs.gov/bbs" TargetMode="External"/><Relationship Id="rId15" Type="http://schemas.openxmlformats.org/officeDocument/2006/relationships/hyperlink" Target="https://www.pwrc.usgs.gov/bbs/participate/instructions.html" TargetMode="External"/><Relationship Id="rId23" Type="http://schemas.openxmlformats.org/officeDocument/2006/relationships/hyperlink" Target="https://www.pwrc.usgs.gov/bbs/participate/instructions.html" TargetMode="External"/><Relationship Id="rId28" Type="http://schemas.openxmlformats.org/officeDocument/2006/relationships/hyperlink" Target="http://www.mbr-pwrc.usgs.gov/bbs/bbs.html" TargetMode="External"/><Relationship Id="rId36" Type="http://schemas.openxmlformats.org/officeDocument/2006/relationships/hyperlink" Target="https://www.pwrc.usgs.gov/bbs/learning/" TargetMode="External"/><Relationship Id="rId10" Type="http://schemas.openxmlformats.org/officeDocument/2006/relationships/hyperlink" Target="https://www.pwrc.usgs.gov/bbs/participate/instructions.html" TargetMode="External"/><Relationship Id="rId19" Type="http://schemas.openxmlformats.org/officeDocument/2006/relationships/hyperlink" Target="https://www.pwrc.usgs.gov/bbs/participate/training/6.html" TargetMode="External"/><Relationship Id="rId31" Type="http://schemas.openxmlformats.org/officeDocument/2006/relationships/hyperlink" Target="http://www.mbr-pwrc.usgs.gov/bbs/b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wrc.usgs.gov/bbs/bbsnews/Pubs/Birding-Article.pdf" TargetMode="External"/><Relationship Id="rId14" Type="http://schemas.openxmlformats.org/officeDocument/2006/relationships/hyperlink" Target="https://www.pwrc.usgs.gov/bbs/participate/instructions.html" TargetMode="External"/><Relationship Id="rId22" Type="http://schemas.openxmlformats.org/officeDocument/2006/relationships/hyperlink" Target="https://www.pwrc.usgs.gov/bbs/participate/instructions.html" TargetMode="External"/><Relationship Id="rId27" Type="http://schemas.openxmlformats.org/officeDocument/2006/relationships/hyperlink" Target="http://www.mbr-pwrc.usgs.gov/bbs/BBS_Results_and_Analysis_2013.html" TargetMode="External"/><Relationship Id="rId30" Type="http://schemas.openxmlformats.org/officeDocument/2006/relationships/hyperlink" Target="https://www.pwrc.usgs.gov/bbs/participate/instructions.html" TargetMode="External"/><Relationship Id="rId35" Type="http://schemas.openxmlformats.org/officeDocument/2006/relationships/hyperlink" Target="https://www.pwrc.usgs.gov/bbs/participat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UMESC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Herner-Thogmartin, Jennifer H.</dc:creator>
  <cp:lastModifiedBy>Herner-Thogmartin, Jennifer H.</cp:lastModifiedBy>
  <cp:revision>2</cp:revision>
  <dcterms:created xsi:type="dcterms:W3CDTF">2015-06-08T16:09:00Z</dcterms:created>
  <dcterms:modified xsi:type="dcterms:W3CDTF">2015-06-08T16:09:00Z</dcterms:modified>
</cp:coreProperties>
</file>